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C5" w:rsidRPr="00E84DC5" w:rsidRDefault="00E84DC5" w:rsidP="00E84DC5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ТУРИСТИЧЕСКОЕ АГЕНТСТВО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«ГЛОБАЛ-ТУР»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___________________________________________________________________________________________                                                                                                                                                                 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Россия, Нижегородская обл., г. Дзержи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нск, пр. Ленина, 62, ДКХ, оф. 4</w:t>
      </w:r>
      <w:proofErr w:type="gramStart"/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Т</w:t>
      </w:r>
      <w:proofErr w:type="gramEnd"/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>ел., тел/факс: (8313) 266-859, 258-733, (8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  <w:lang w:val="en-US"/>
        </w:rPr>
        <w:t> </w:t>
      </w:r>
      <w:r w:rsidR="00B44CC8">
        <w:rPr>
          <w:rFonts w:ascii="Times New Roman" w:hAnsi="Times New Roman" w:cs="Times New Roman"/>
          <w:b/>
          <w:color w:val="333333"/>
          <w:sz w:val="18"/>
          <w:szCs w:val="18"/>
        </w:rPr>
        <w:t>960 161 90 49) (8 962 518 47 14</w:t>
      </w:r>
      <w:r w:rsidRPr="00E84DC5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                                </w:t>
      </w:r>
      <w:hyperlink r:id="rId7" w:history="1"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gt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</w:rPr>
          <w:t>-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nn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Pr="00E84DC5">
        <w:rPr>
          <w:rFonts w:ascii="Times New Roman" w:hAnsi="Times New Roman" w:cs="Times New Roman"/>
          <w:sz w:val="18"/>
          <w:szCs w:val="18"/>
        </w:rPr>
        <w:t>, е-</w:t>
      </w:r>
      <w:r w:rsidRPr="00E84DC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84DC5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E84DC5">
          <w:rPr>
            <w:rFonts w:ascii="Times New Roman" w:hAnsi="Times New Roman" w:cs="Times New Roman"/>
            <w:b/>
            <w:color w:val="548DD4"/>
            <w:sz w:val="18"/>
            <w:szCs w:val="18"/>
            <w:lang w:val="en-US"/>
          </w:rPr>
          <w:t>g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lobal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-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tour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dz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E84DC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C64CD" w:rsidRPr="003C64CD" w:rsidRDefault="00B44CC8" w:rsidP="003C64CD">
      <w:pPr>
        <w:spacing w:before="100" w:beforeAutospacing="1"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Дорогие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друзья</w:t>
      </w:r>
      <w:r w:rsidRPr="003C64CD">
        <w:rPr>
          <w:rFonts w:ascii="Arial Rounded MT Bold" w:hAnsi="Arial Rounded MT Bold"/>
          <w:b/>
          <w:sz w:val="24"/>
          <w:szCs w:val="24"/>
        </w:rPr>
        <w:t>!!!</w:t>
      </w:r>
      <w:r w:rsidR="003C64CD" w:rsidRPr="003C64CD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3C64CD">
        <w:rPr>
          <w:rFonts w:ascii="Arial" w:hAnsi="Arial" w:cs="Arial"/>
          <w:b/>
          <w:sz w:val="24"/>
          <w:szCs w:val="24"/>
        </w:rPr>
        <w:t>Приглашаем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Вас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на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праздничные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выходные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="003C64CD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3C64CD">
        <w:rPr>
          <w:rFonts w:ascii="Arial" w:hAnsi="Arial" w:cs="Arial"/>
          <w:b/>
          <w:sz w:val="24"/>
          <w:szCs w:val="24"/>
        </w:rPr>
        <w:t>в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Санкт</w:t>
      </w:r>
      <w:r w:rsidRPr="003C64CD">
        <w:rPr>
          <w:rFonts w:ascii="Arial Rounded MT Bold" w:hAnsi="Arial Rounded MT Bold"/>
          <w:b/>
          <w:sz w:val="24"/>
          <w:szCs w:val="24"/>
        </w:rPr>
        <w:t>-</w:t>
      </w:r>
      <w:r w:rsidRPr="003C64CD">
        <w:rPr>
          <w:rFonts w:ascii="Arial" w:hAnsi="Arial" w:cs="Arial"/>
          <w:b/>
          <w:sz w:val="24"/>
          <w:szCs w:val="24"/>
        </w:rPr>
        <w:t>Петербург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, </w:t>
      </w:r>
      <w:r w:rsidRPr="003C64CD">
        <w:rPr>
          <w:rFonts w:ascii="Arial" w:hAnsi="Arial" w:cs="Arial"/>
          <w:b/>
          <w:sz w:val="24"/>
          <w:szCs w:val="24"/>
        </w:rPr>
        <w:t>Павловск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 </w:t>
      </w:r>
      <w:r w:rsidRPr="003C64CD">
        <w:rPr>
          <w:rFonts w:ascii="Arial" w:hAnsi="Arial" w:cs="Arial"/>
          <w:b/>
          <w:sz w:val="24"/>
          <w:szCs w:val="24"/>
        </w:rPr>
        <w:t>и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Кронштадт</w:t>
      </w:r>
      <w:r w:rsidR="003C64CD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C64CD">
        <w:rPr>
          <w:rFonts w:ascii="Arial" w:hAnsi="Arial" w:cs="Arial"/>
          <w:b/>
          <w:sz w:val="32"/>
          <w:szCs w:val="32"/>
        </w:rPr>
        <w:t>с</w:t>
      </w:r>
      <w:r w:rsidR="003C64CD" w:rsidRPr="003C64CD">
        <w:rPr>
          <w:rFonts w:ascii="Arial Rounded MT Bold" w:hAnsi="Arial Rounded MT Bold"/>
          <w:b/>
          <w:sz w:val="32"/>
          <w:szCs w:val="32"/>
        </w:rPr>
        <w:t xml:space="preserve"> 05 </w:t>
      </w:r>
      <w:r w:rsidR="003C64CD" w:rsidRPr="003C64CD">
        <w:rPr>
          <w:rFonts w:ascii="Arial" w:hAnsi="Arial" w:cs="Arial"/>
          <w:b/>
          <w:sz w:val="32"/>
          <w:szCs w:val="32"/>
        </w:rPr>
        <w:t>по</w:t>
      </w:r>
      <w:r w:rsidR="003C64CD" w:rsidRPr="003C64CD">
        <w:rPr>
          <w:rFonts w:ascii="Arial Rounded MT Bold" w:hAnsi="Arial Rounded MT Bold"/>
          <w:b/>
          <w:sz w:val="32"/>
          <w:szCs w:val="32"/>
        </w:rPr>
        <w:t xml:space="preserve"> 09 </w:t>
      </w:r>
      <w:r w:rsidR="003C64CD" w:rsidRPr="003C64CD">
        <w:rPr>
          <w:rFonts w:ascii="Arial" w:hAnsi="Arial" w:cs="Arial"/>
          <w:b/>
          <w:sz w:val="32"/>
          <w:szCs w:val="32"/>
        </w:rPr>
        <w:t>марта</w:t>
      </w:r>
      <w:r w:rsidR="003C64CD" w:rsidRPr="003C64CD">
        <w:rPr>
          <w:rFonts w:ascii="Arial Rounded MT Bold" w:hAnsi="Arial Rounded MT Bold"/>
          <w:b/>
          <w:sz w:val="32"/>
          <w:szCs w:val="32"/>
        </w:rPr>
        <w:t xml:space="preserve"> </w:t>
      </w:r>
      <w:r w:rsidRPr="003C64CD">
        <w:rPr>
          <w:rFonts w:ascii="Arial Rounded MT Bold" w:hAnsi="Arial Rounded MT Bold"/>
          <w:b/>
          <w:sz w:val="32"/>
          <w:szCs w:val="32"/>
        </w:rPr>
        <w:t>2021</w:t>
      </w:r>
      <w:r w:rsidR="003C64CD" w:rsidRPr="003C64CD">
        <w:rPr>
          <w:rFonts w:ascii="Arial" w:hAnsi="Arial" w:cs="Arial"/>
          <w:b/>
          <w:sz w:val="32"/>
          <w:szCs w:val="32"/>
        </w:rPr>
        <w:t>г</w:t>
      </w:r>
      <w:r w:rsidR="003C64CD" w:rsidRPr="003C64CD">
        <w:rPr>
          <w:rFonts w:ascii="Arial Rounded MT Bold" w:hAnsi="Arial Rounded MT Bold" w:cs="Arial"/>
          <w:b/>
          <w:sz w:val="32"/>
          <w:szCs w:val="32"/>
        </w:rPr>
        <w:t>.</w:t>
      </w:r>
    </w:p>
    <w:p w:rsidR="00B44CC8" w:rsidRPr="003C64CD" w:rsidRDefault="00B44CC8" w:rsidP="003C64CD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3C64CD">
        <w:rPr>
          <w:rFonts w:ascii="Arial" w:hAnsi="Arial" w:cs="Arial"/>
          <w:b/>
          <w:sz w:val="24"/>
          <w:szCs w:val="24"/>
        </w:rPr>
        <w:t>Стоимость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тура</w:t>
      </w:r>
      <w:r w:rsidRPr="003C64CD">
        <w:rPr>
          <w:rFonts w:ascii="Arial Rounded MT Bold" w:hAnsi="Arial Rounded MT Bold"/>
          <w:b/>
          <w:sz w:val="24"/>
          <w:szCs w:val="24"/>
        </w:rPr>
        <w:t>:</w:t>
      </w:r>
      <w:r w:rsidR="003C64CD">
        <w:rPr>
          <w:b/>
          <w:sz w:val="24"/>
          <w:szCs w:val="24"/>
        </w:rPr>
        <w:t xml:space="preserve">   </w:t>
      </w:r>
      <w:proofErr w:type="spellStart"/>
      <w:r w:rsidRPr="003C64CD">
        <w:rPr>
          <w:rFonts w:ascii="Arial" w:hAnsi="Arial" w:cs="Arial"/>
          <w:b/>
          <w:sz w:val="24"/>
          <w:szCs w:val="24"/>
        </w:rPr>
        <w:t>Взр</w:t>
      </w:r>
      <w:proofErr w:type="spellEnd"/>
      <w:r w:rsidRPr="003C64CD">
        <w:rPr>
          <w:rFonts w:ascii="Arial Rounded MT Bold" w:hAnsi="Arial Rounded MT Bold"/>
          <w:b/>
          <w:sz w:val="24"/>
          <w:szCs w:val="24"/>
        </w:rPr>
        <w:t>.</w:t>
      </w:r>
      <w:r w:rsidR="003C64CD" w:rsidRPr="003C64CD">
        <w:rPr>
          <w:b/>
          <w:sz w:val="24"/>
          <w:szCs w:val="24"/>
        </w:rPr>
        <w:t xml:space="preserve"> </w:t>
      </w:r>
      <w:r w:rsidRPr="003C64CD">
        <w:rPr>
          <w:rFonts w:ascii="Arial Rounded MT Bold" w:hAnsi="Arial Rounded MT Bold"/>
          <w:b/>
          <w:sz w:val="24"/>
          <w:szCs w:val="24"/>
        </w:rPr>
        <w:t>- 10</w:t>
      </w:r>
      <w:r w:rsidR="003C64CD" w:rsidRPr="003C64CD">
        <w:rPr>
          <w:b/>
          <w:sz w:val="24"/>
          <w:szCs w:val="24"/>
        </w:rPr>
        <w:t xml:space="preserve"> 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800 </w:t>
      </w:r>
      <w:r w:rsidRPr="003C64CD">
        <w:rPr>
          <w:rFonts w:ascii="Arial" w:hAnsi="Arial" w:cs="Arial"/>
          <w:b/>
          <w:sz w:val="24"/>
          <w:szCs w:val="24"/>
        </w:rPr>
        <w:t>руб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. </w:t>
      </w:r>
      <w:r w:rsidR="003C64CD" w:rsidRPr="003C64CD">
        <w:rPr>
          <w:b/>
          <w:sz w:val="24"/>
          <w:szCs w:val="24"/>
        </w:rPr>
        <w:t xml:space="preserve">/  </w:t>
      </w:r>
      <w:proofErr w:type="spellStart"/>
      <w:r w:rsidRPr="003C64CD">
        <w:rPr>
          <w:rFonts w:ascii="Arial" w:hAnsi="Arial" w:cs="Arial"/>
          <w:b/>
          <w:sz w:val="24"/>
          <w:szCs w:val="24"/>
        </w:rPr>
        <w:t>Шк</w:t>
      </w:r>
      <w:proofErr w:type="spellEnd"/>
      <w:r w:rsidRPr="003C64CD">
        <w:rPr>
          <w:rFonts w:ascii="Arial Rounded MT Bold" w:hAnsi="Arial Rounded MT Bold"/>
          <w:b/>
          <w:sz w:val="24"/>
          <w:szCs w:val="24"/>
        </w:rPr>
        <w:t>.,</w:t>
      </w:r>
      <w:r w:rsidR="003C64CD" w:rsidRPr="003C64CD">
        <w:rPr>
          <w:b/>
          <w:sz w:val="24"/>
          <w:szCs w:val="24"/>
        </w:rPr>
        <w:t xml:space="preserve"> </w:t>
      </w:r>
      <w:r w:rsidRPr="003C64CD">
        <w:rPr>
          <w:rFonts w:ascii="Arial" w:hAnsi="Arial" w:cs="Arial"/>
          <w:b/>
          <w:sz w:val="24"/>
          <w:szCs w:val="24"/>
        </w:rPr>
        <w:t>пенс</w:t>
      </w:r>
      <w:r w:rsidRPr="003C64CD">
        <w:rPr>
          <w:rFonts w:ascii="Arial Rounded MT Bold" w:hAnsi="Arial Rounded MT Bold"/>
          <w:b/>
          <w:sz w:val="24"/>
          <w:szCs w:val="24"/>
        </w:rPr>
        <w:t>.</w:t>
      </w:r>
      <w:r w:rsidR="003C64CD" w:rsidRPr="003C64CD">
        <w:rPr>
          <w:b/>
          <w:sz w:val="24"/>
          <w:szCs w:val="24"/>
        </w:rPr>
        <w:t xml:space="preserve"> </w:t>
      </w:r>
      <w:r w:rsidRPr="003C64CD">
        <w:rPr>
          <w:rFonts w:ascii="Arial Rounded MT Bold" w:hAnsi="Arial Rounded MT Bold"/>
          <w:b/>
          <w:sz w:val="24"/>
          <w:szCs w:val="24"/>
        </w:rPr>
        <w:t>-</w:t>
      </w:r>
      <w:r w:rsidR="003C64CD" w:rsidRPr="003C64CD">
        <w:rPr>
          <w:b/>
          <w:sz w:val="24"/>
          <w:szCs w:val="24"/>
        </w:rPr>
        <w:t xml:space="preserve"> </w:t>
      </w:r>
      <w:r w:rsidRPr="003C64CD">
        <w:rPr>
          <w:rFonts w:ascii="Arial Rounded MT Bold" w:hAnsi="Arial Rounded MT Bold"/>
          <w:b/>
          <w:sz w:val="24"/>
          <w:szCs w:val="24"/>
        </w:rPr>
        <w:t>10</w:t>
      </w:r>
      <w:r w:rsidR="003C64CD" w:rsidRPr="003C64CD">
        <w:rPr>
          <w:b/>
          <w:sz w:val="24"/>
          <w:szCs w:val="24"/>
        </w:rPr>
        <w:t xml:space="preserve"> </w:t>
      </w:r>
      <w:r w:rsidR="00A96B76" w:rsidRPr="003C64CD">
        <w:rPr>
          <w:rFonts w:ascii="Arial Rounded MT Bold" w:hAnsi="Arial Rounded MT Bold"/>
          <w:b/>
          <w:sz w:val="24"/>
          <w:szCs w:val="24"/>
        </w:rPr>
        <w:t>5</w:t>
      </w:r>
      <w:r w:rsidRPr="003C64CD">
        <w:rPr>
          <w:rFonts w:ascii="Arial Rounded MT Bold" w:hAnsi="Arial Rounded MT Bold"/>
          <w:b/>
          <w:sz w:val="24"/>
          <w:szCs w:val="24"/>
        </w:rPr>
        <w:t xml:space="preserve">00 </w:t>
      </w:r>
      <w:r w:rsidRPr="003C64CD">
        <w:rPr>
          <w:rFonts w:ascii="Arial" w:hAnsi="Arial" w:cs="Arial"/>
          <w:b/>
          <w:sz w:val="24"/>
          <w:szCs w:val="24"/>
        </w:rPr>
        <w:t>руб</w:t>
      </w:r>
      <w:r w:rsidR="003C64CD" w:rsidRPr="003C64CD">
        <w:rPr>
          <w:rFonts w:ascii="Arial" w:hAnsi="Arial" w:cs="Arial"/>
          <w:b/>
          <w:sz w:val="24"/>
          <w:szCs w:val="24"/>
        </w:rPr>
        <w:t>.</w:t>
      </w:r>
      <w:r w:rsidR="00047717" w:rsidRPr="003C64CD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3C64CD" w:rsidRPr="003C64CD" w:rsidRDefault="003C64CD" w:rsidP="00B44CC8">
      <w:pPr>
        <w:jc w:val="center"/>
        <w:rPr>
          <w:b/>
          <w:sz w:val="32"/>
          <w:szCs w:val="32"/>
          <w:u w:val="single"/>
        </w:rPr>
      </w:pPr>
      <w:r w:rsidRPr="003C64CD">
        <w:rPr>
          <w:b/>
          <w:sz w:val="32"/>
          <w:szCs w:val="32"/>
          <w:u w:val="single"/>
        </w:rPr>
        <w:t>Программа</w:t>
      </w:r>
      <w:r>
        <w:rPr>
          <w:b/>
          <w:sz w:val="32"/>
          <w:szCs w:val="32"/>
          <w:u w:val="single"/>
        </w:rPr>
        <w:t>:</w:t>
      </w:r>
    </w:p>
    <w:p w:rsid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7717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A96B76">
        <w:rPr>
          <w:rFonts w:ascii="Times New Roman" w:eastAsia="Times New Roman" w:hAnsi="Times New Roman" w:cs="Times New Roman"/>
          <w:b/>
          <w:u w:val="single"/>
          <w:lang w:eastAsia="ru-RU"/>
        </w:rPr>
        <w:t>-й</w:t>
      </w:r>
      <w:r w:rsidRPr="000477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7717">
        <w:rPr>
          <w:rFonts w:ascii="Times New Roman" w:eastAsia="Times New Roman" w:hAnsi="Times New Roman" w:cs="Times New Roman"/>
          <w:b/>
          <w:u w:val="single"/>
          <w:lang w:eastAsia="ru-RU"/>
        </w:rPr>
        <w:t>день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A96B76">
        <w:rPr>
          <w:rFonts w:ascii="Times New Roman" w:eastAsia="Times New Roman" w:hAnsi="Times New Roman" w:cs="Times New Roman"/>
          <w:b/>
          <w:u w:val="single"/>
          <w:lang w:eastAsia="ru-RU"/>
        </w:rPr>
        <w:t>05.03.21г</w:t>
      </w:r>
      <w:r>
        <w:rPr>
          <w:rFonts w:ascii="Times New Roman" w:eastAsia="Times New Roman" w:hAnsi="Times New Roman" w:cs="Times New Roman"/>
          <w:b/>
          <w:lang w:eastAsia="ru-RU"/>
        </w:rPr>
        <w:t>.)- Отправление 14.00ч.-Н.Новгоро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пл.</w:t>
      </w:r>
      <w:r w:rsidR="00A96B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Ленина),</w:t>
      </w:r>
      <w:r w:rsidR="003C64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15.00ч.</w:t>
      </w:r>
      <w:r w:rsidR="003C64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Дзержинск(ДКХ)</w:t>
      </w:r>
    </w:p>
    <w:p w:rsidR="00047717" w:rsidRDefault="00A96B76" w:rsidP="000477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B05D00" w:rsidRPr="00A96B76">
        <w:rPr>
          <w:rFonts w:ascii="Times New Roman" w:eastAsia="Times New Roman" w:hAnsi="Times New Roman" w:cs="Times New Roman"/>
          <w:b/>
          <w:u w:val="single"/>
          <w:lang w:eastAsia="ru-RU"/>
        </w:rPr>
        <w:t>-й</w:t>
      </w:r>
      <w:r w:rsidR="00B05D00" w:rsidRPr="0004771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день</w:t>
      </w:r>
      <w:r w:rsidR="00B05D00" w:rsidRPr="00A96B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(06.03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047717" w:rsidRPr="00A96B76">
        <w:rPr>
          <w:rFonts w:ascii="Times New Roman" w:eastAsia="Times New Roman" w:hAnsi="Times New Roman" w:cs="Times New Roman"/>
          <w:b/>
          <w:u w:val="single"/>
          <w:lang w:eastAsia="ru-RU"/>
        </w:rPr>
        <w:t>21г</w:t>
      </w:r>
      <w:r w:rsidR="00047717">
        <w:rPr>
          <w:rFonts w:ascii="Times New Roman" w:eastAsia="Times New Roman" w:hAnsi="Times New Roman" w:cs="Times New Roman"/>
          <w:b/>
          <w:lang w:eastAsia="ru-RU"/>
        </w:rPr>
        <w:t xml:space="preserve">)- 08.00ч. Ориентировочное прибытие в Санкт-Петербург. </w:t>
      </w:r>
      <w:r w:rsidR="00047717" w:rsidRPr="00B05D00">
        <w:rPr>
          <w:rFonts w:ascii="Times New Roman" w:eastAsia="Times New Roman" w:hAnsi="Times New Roman" w:cs="Times New Roman"/>
          <w:lang w:eastAsia="ru-RU"/>
        </w:rPr>
        <w:t>Встреча</w:t>
      </w:r>
      <w:r w:rsidR="00047717" w:rsidRPr="00B05D00">
        <w:rPr>
          <w:rFonts w:ascii="Times New Roman" w:eastAsia="Times New Roman" w:hAnsi="Times New Roman" w:cs="Times New Roman"/>
          <w:b/>
          <w:lang w:eastAsia="ru-RU"/>
        </w:rPr>
        <w:t xml:space="preserve"> с</w:t>
      </w:r>
      <w:r w:rsidR="000477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7717" w:rsidRPr="00B05D00">
        <w:rPr>
          <w:rFonts w:ascii="Times New Roman" w:eastAsia="Times New Roman" w:hAnsi="Times New Roman" w:cs="Times New Roman"/>
          <w:lang w:eastAsia="ru-RU"/>
        </w:rPr>
        <w:t>гидом</w:t>
      </w:r>
      <w:r w:rsidR="0004771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05D00" w:rsidRPr="00047717" w:rsidRDefault="00B05D00" w:rsidP="000477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4CD">
        <w:rPr>
          <w:rFonts w:ascii="Times New Roman" w:eastAsia="Times New Roman" w:hAnsi="Times New Roman" w:cs="Times New Roman"/>
          <w:b/>
          <w:lang w:eastAsia="ru-RU"/>
        </w:rPr>
        <w:t>Завтрак</w:t>
      </w:r>
      <w:r w:rsidRPr="00B05D00">
        <w:rPr>
          <w:rFonts w:ascii="Times New Roman" w:eastAsia="Times New Roman" w:hAnsi="Times New Roman" w:cs="Times New Roman"/>
          <w:lang w:eastAsia="ru-RU"/>
        </w:rPr>
        <w:t xml:space="preserve"> в кафе (порционно).</w:t>
      </w:r>
    </w:p>
    <w:p w:rsidR="00047717" w:rsidRP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="00047717" w:rsidRPr="003C6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Автобусно</w:t>
      </w:r>
      <w:proofErr w:type="spellEnd"/>
      <w:r w:rsidR="00047717" w:rsidRPr="003C6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-пешеходная</w:t>
      </w:r>
      <w:r w:rsidR="00B0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обзорная экскурсия по городу познакомит вас с историческими ансамблями набережных и центральных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площадей Петербурга (Дворцовой, Исаакиевской, Сенатской). Вы увидите Невский проспект и Адмиралтейст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во, Марсово Поле и Летний Сад, 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знаменитые Ростральные колонны на стрелке Васильевского острова, панораму Петропавловкой крепости и многое другое. Вы посетите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Свято-Троицкий собор Александро-Невской Лавры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находятся мощи небесного покровителя Санкт-Петербурга - Св. Александра Невского, и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Казанский кафедральный собор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котором находится одна из главных святынь Петербурга - чудотворная икона Казанской Божьей Матери.  В ходе экскурсии предусмотрены выходы автобуса и фото-паузы.</w:t>
      </w:r>
    </w:p>
    <w:p w:rsidR="00047717" w:rsidRP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Экскурсия по территории Петропавловской крепости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 первой постройке Санкт-Петербурга, ведь именно отсюда и началось строительство города, а день закладки крепости (27 мая) считается днем рождения города.</w:t>
      </w:r>
    </w:p>
    <w:p w:rsidR="00047717" w:rsidRP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экскурсии вы увидите старинные оборонительные сооружения  крепости, Петропавловский собор,  здание доныне действующего Монетного Двора, Невские ворота и памятник Петру I работы Михаила Шемякина.  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6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Обед</w:t>
      </w:r>
      <w:r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кафе (порционно)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Размещение в гостинице «А-Отель Фонтанка»</w:t>
      </w:r>
      <w:proofErr w:type="gramStart"/>
      <w:r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05D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05D0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время.</w:t>
      </w:r>
    </w:p>
    <w:p w:rsidR="00047717" w:rsidRPr="00047717" w:rsidRDefault="00B05D00" w:rsidP="0004771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05D00">
        <w:rPr>
          <w:rFonts w:ascii="Times New Roman" w:eastAsia="Times New Roman" w:hAnsi="Times New Roman" w:cs="Times New Roman"/>
          <w:b/>
          <w:u w:val="single"/>
          <w:lang w:eastAsia="ru-RU"/>
        </w:rPr>
        <w:t>3-й</w:t>
      </w:r>
      <w:r w:rsidR="00047717" w:rsidRPr="0004771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день </w:t>
      </w:r>
      <w:r w:rsidRPr="00B05D00">
        <w:rPr>
          <w:rFonts w:ascii="Times New Roman" w:eastAsia="Times New Roman" w:hAnsi="Times New Roman" w:cs="Times New Roman"/>
          <w:b/>
          <w:u w:val="single"/>
          <w:lang w:eastAsia="ru-RU"/>
        </w:rPr>
        <w:t>(07.03.21г.)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Завтрак</w:t>
      </w:r>
      <w:r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гостинице (шведский стол)</w:t>
      </w:r>
      <w:proofErr w:type="gramStart"/>
      <w:r w:rsidR="00B05D00" w:rsidRPr="00B05D00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B05D00" w:rsidRPr="00B05D00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 в авто и отправление в Павловск.</w:t>
      </w:r>
    </w:p>
    <w:p w:rsidR="00047717" w:rsidRPr="00047717" w:rsidRDefault="003C64CD" w:rsidP="000477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Загородная экскурсия – «Павловск знакомый и незнакомый»</w:t>
      </w:r>
    </w:p>
    <w:p w:rsidR="00047717" w:rsidRP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трассовой экскурсии гид познакомит вас с историей Павловска, получившего статус города с приездом императора Павла I.  Павловск был императорской резиденцией всего пять лет, но все равно по праву считается одной из наиболее крупных жемчужин живописцев в ожерелье знаменитых парковых ансамблей Петербурга. </w:t>
      </w:r>
    </w:p>
    <w:p w:rsidR="00047717" w:rsidRP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посетите (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 экскурсией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Павловский дворец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 привлекает парадностью облика, гармоничностью пропорций, строгостью и лаконичностью форм. Сможете прогуляться по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Павловскому парку, 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полюбоваться его великолепными пейзажными панорамами.  </w:t>
      </w:r>
    </w:p>
    <w:p w:rsidR="00047717" w:rsidRPr="00047717" w:rsidRDefault="00A96B76" w:rsidP="00047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кафе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авловска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(порционно).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в Санкт-Петербург. Свободное время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96B76" w:rsidRPr="00047717" w:rsidRDefault="00A96B76" w:rsidP="00A96B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4-й</w:t>
      </w:r>
      <w:r w:rsidRPr="0004771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день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(08.</w:t>
      </w:r>
      <w:r w:rsidRPr="00B05D00">
        <w:rPr>
          <w:rFonts w:ascii="Times New Roman" w:eastAsia="Times New Roman" w:hAnsi="Times New Roman" w:cs="Times New Roman"/>
          <w:b/>
          <w:u w:val="single"/>
          <w:lang w:eastAsia="ru-RU"/>
        </w:rPr>
        <w:t>03.21г.)</w:t>
      </w:r>
    </w:p>
    <w:p w:rsidR="00047717" w:rsidRP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Завтрак</w:t>
      </w:r>
      <w:r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гостинице (шведский стол)</w:t>
      </w:r>
      <w:proofErr w:type="gramStart"/>
      <w:r w:rsidR="00A96B76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="00A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свобождение номеров.</w:t>
      </w:r>
    </w:p>
    <w:p w:rsid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Прогулка по острову «Новая Голландия»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расположенный в самом центре Петербурга остров в прошлом - огромный производственный комплекс с каналами, прядильным двором, </w:t>
      </w:r>
      <w:proofErr w:type="spellStart"/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смольней</w:t>
      </w:r>
      <w:proofErr w:type="spellEnd"/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местами для хранения корабельного леса. В настоящем  -  это зона отдыха с репутацией романтического уголка. Место, где встречаются, общаются, проводят лекции, слушают музыку. Гостей Новой Голландии ждет множество развлечений на любой вкус - выставки современного искусства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из них бесплатные),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рестораны и кафе разных кухонь мира, развлечения для детей, каток (в зимнее время)</w:t>
      </w:r>
    </w:p>
    <w:p w:rsidR="00A96B76" w:rsidRPr="00047717" w:rsidRDefault="003C64CD" w:rsidP="00047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 в авто. Отправление в Кронштадт.</w:t>
      </w:r>
    </w:p>
    <w:p w:rsidR="00047717" w:rsidRP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Загородная экскурсия в Кронштадт 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-  удивительный город-цитадель с особой, неповторимой атмосферой.</w:t>
      </w:r>
    </w:p>
    <w:p w:rsidR="00047717" w:rsidRPr="00047717" w:rsidRDefault="003C64CD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на острове </w:t>
      </w:r>
      <w:proofErr w:type="spellStart"/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Котлин</w:t>
      </w:r>
      <w:proofErr w:type="spellEnd"/>
      <w:r w:rsidR="00047717"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Финском заливе, он на протяжении всей своей истории служил морским щитом Санкт-Петербурга. Экскурсия знакомит с городом-крепостью Кронштадт, с его историей, полной подвигов и жестоких трагедий, связанных с Российским Флотом, революционными и военными событиями.</w:t>
      </w:r>
    </w:p>
    <w:p w:rsidR="00047717" w:rsidRPr="00047717" w:rsidRDefault="00047717" w:rsidP="003C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уви</w:t>
      </w:r>
      <w:r w:rsidR="003C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дите дамбу, соединяющую остров </w:t>
      </w:r>
      <w:proofErr w:type="spellStart"/>
      <w:r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Котлин</w:t>
      </w:r>
      <w:proofErr w:type="spellEnd"/>
      <w:r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материком, гавань порта с кораблями ВМФ, пристани, Петровские доки, обводный канал, пушки времен Екатерины II, Итальянский дворец, оборонительные форты, посетите великолепный Морской собор и Музейно-исторический парк «Остров фортов». Главный объект парка — Аллея героев российского флота, которая рассказывает о более чем трех веках истории Военно-Морского Флота, и Маяк памяти с 200 именами героев-моряков, начиная с эпохи Петра I и до наших дней.</w:t>
      </w:r>
    </w:p>
    <w:p w:rsidR="00047717" w:rsidRDefault="00047717" w:rsidP="00047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7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Обед в кафе</w:t>
      </w:r>
      <w:r w:rsidRPr="00047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(порционно)</w:t>
      </w:r>
    </w:p>
    <w:p w:rsidR="00A96B76" w:rsidRPr="00047717" w:rsidRDefault="00A96B76" w:rsidP="00A96B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B05D00">
        <w:rPr>
          <w:rFonts w:ascii="Times New Roman" w:eastAsia="Times New Roman" w:hAnsi="Times New Roman" w:cs="Times New Roman"/>
          <w:b/>
          <w:u w:val="single"/>
          <w:lang w:eastAsia="ru-RU"/>
        </w:rPr>
        <w:t>-й</w:t>
      </w:r>
      <w:r w:rsidRPr="0004771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день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(09.</w:t>
      </w:r>
      <w:r w:rsidRPr="00B05D00">
        <w:rPr>
          <w:rFonts w:ascii="Times New Roman" w:eastAsia="Times New Roman" w:hAnsi="Times New Roman" w:cs="Times New Roman"/>
          <w:b/>
          <w:u w:val="single"/>
          <w:lang w:eastAsia="ru-RU"/>
        </w:rPr>
        <w:t>03.21г.)</w:t>
      </w:r>
    </w:p>
    <w:p w:rsidR="00A96B76" w:rsidRPr="00A96B76" w:rsidRDefault="00A96B76" w:rsidP="000477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Ориентировочное прибытие:</w:t>
      </w:r>
    </w:p>
    <w:p w:rsidR="00047717" w:rsidRDefault="00A96B76" w:rsidP="000477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12.00ч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Дзержинск</w:t>
      </w:r>
      <w:r w:rsidR="003C6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(ДКХ)</w:t>
      </w:r>
    </w:p>
    <w:p w:rsidR="006D4A9D" w:rsidRPr="003C64CD" w:rsidRDefault="003C64CD" w:rsidP="003C6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13.00ч.Н.Новгород (пл. Лени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на)</w:t>
      </w:r>
      <w:r w:rsidR="00527BAE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</w:p>
    <w:sectPr w:rsidR="006D4A9D" w:rsidRPr="003C64CD" w:rsidSect="00527BAE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84" w:rsidRDefault="00686784" w:rsidP="00527BAE">
      <w:pPr>
        <w:spacing w:after="0" w:line="240" w:lineRule="auto"/>
      </w:pPr>
      <w:r>
        <w:separator/>
      </w:r>
    </w:p>
  </w:endnote>
  <w:endnote w:type="continuationSeparator" w:id="0">
    <w:p w:rsidR="00686784" w:rsidRDefault="00686784" w:rsidP="005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84" w:rsidRDefault="00686784" w:rsidP="00527BAE">
      <w:pPr>
        <w:spacing w:after="0" w:line="240" w:lineRule="auto"/>
      </w:pPr>
      <w:r>
        <w:separator/>
      </w:r>
    </w:p>
  </w:footnote>
  <w:footnote w:type="continuationSeparator" w:id="0">
    <w:p w:rsidR="00686784" w:rsidRDefault="00686784" w:rsidP="0052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D"/>
    <w:rsid w:val="00047717"/>
    <w:rsid w:val="002C3226"/>
    <w:rsid w:val="003329F2"/>
    <w:rsid w:val="00361CA0"/>
    <w:rsid w:val="003C64CD"/>
    <w:rsid w:val="00527BAE"/>
    <w:rsid w:val="005B23D6"/>
    <w:rsid w:val="005D30FC"/>
    <w:rsid w:val="00686784"/>
    <w:rsid w:val="006D4A9D"/>
    <w:rsid w:val="00764149"/>
    <w:rsid w:val="009A157C"/>
    <w:rsid w:val="00A96B76"/>
    <w:rsid w:val="00AF18DB"/>
    <w:rsid w:val="00AF63B1"/>
    <w:rsid w:val="00B03537"/>
    <w:rsid w:val="00B05D00"/>
    <w:rsid w:val="00B44CC8"/>
    <w:rsid w:val="00BE566B"/>
    <w:rsid w:val="00C16E09"/>
    <w:rsid w:val="00C50937"/>
    <w:rsid w:val="00E84DC5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9D"/>
    <w:rPr>
      <w:rFonts w:ascii="Tahoma" w:hAnsi="Tahoma" w:cs="Tahoma"/>
      <w:sz w:val="16"/>
      <w:szCs w:val="16"/>
    </w:rPr>
  </w:style>
  <w:style w:type="character" w:styleId="a6">
    <w:name w:val="Hyperlink"/>
    <w:rsid w:val="00E84D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BAE"/>
  </w:style>
  <w:style w:type="paragraph" w:styleId="a9">
    <w:name w:val="footer"/>
    <w:basedOn w:val="a"/>
    <w:link w:val="aa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9D"/>
    <w:rPr>
      <w:rFonts w:ascii="Tahoma" w:hAnsi="Tahoma" w:cs="Tahoma"/>
      <w:sz w:val="16"/>
      <w:szCs w:val="16"/>
    </w:rPr>
  </w:style>
  <w:style w:type="character" w:styleId="a6">
    <w:name w:val="Hyperlink"/>
    <w:rsid w:val="00E84D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BAE"/>
  </w:style>
  <w:style w:type="paragraph" w:styleId="a9">
    <w:name w:val="footer"/>
    <w:basedOn w:val="a"/>
    <w:link w:val="aa"/>
    <w:uiPriority w:val="99"/>
    <w:unhideWhenUsed/>
    <w:rsid w:val="0052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-tour.d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-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2021-01-14T09:08:00Z</dcterms:created>
  <dcterms:modified xsi:type="dcterms:W3CDTF">2021-01-19T07:58:00Z</dcterms:modified>
</cp:coreProperties>
</file>